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475A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8E674E" w:rsidRDefault="00A55307" w:rsidP="008E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8E674E">
        <w:rPr>
          <w:rFonts w:ascii="Times New Roman" w:hAnsi="Times New Roman"/>
          <w:b/>
          <w:sz w:val="28"/>
          <w:szCs w:val="28"/>
        </w:rPr>
        <w:t>ЛЕТНЕЙ</w:t>
      </w:r>
      <w:r w:rsidR="00A31AED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5B64E6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факультета </w:t>
      </w:r>
      <w:proofErr w:type="spellStart"/>
      <w:proofErr w:type="gramStart"/>
      <w:r w:rsidR="00475A74" w:rsidRPr="006B4DB4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="00475A74" w:rsidRPr="006B4DB4">
        <w:rPr>
          <w:rFonts w:ascii="Times New Roman" w:hAnsi="Times New Roman"/>
          <w:sz w:val="24"/>
          <w:szCs w:val="24"/>
        </w:rPr>
        <w:t xml:space="preserve"> и информатики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</w:p>
    <w:p w:rsidR="00EC4F38" w:rsidRPr="006B4DB4" w:rsidRDefault="00774F93" w:rsidP="005B64E6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для студентов </w:t>
      </w:r>
      <w:r w:rsidR="00BA4206" w:rsidRPr="006B4DB4">
        <w:rPr>
          <w:rFonts w:ascii="Times New Roman" w:hAnsi="Times New Roman"/>
          <w:sz w:val="24"/>
          <w:szCs w:val="24"/>
        </w:rPr>
        <w:t>3</w:t>
      </w:r>
      <w:r w:rsidR="006A4E08" w:rsidRPr="006B4DB4">
        <w:rPr>
          <w:rFonts w:ascii="Times New Roman" w:hAnsi="Times New Roman"/>
          <w:sz w:val="24"/>
          <w:szCs w:val="24"/>
        </w:rPr>
        <w:t xml:space="preserve"> </w:t>
      </w:r>
      <w:r w:rsidRPr="006B4DB4">
        <w:rPr>
          <w:rFonts w:ascii="Times New Roman" w:hAnsi="Times New Roman"/>
          <w:sz w:val="24"/>
          <w:szCs w:val="24"/>
        </w:rPr>
        <w:t>курса</w:t>
      </w:r>
      <w:r w:rsidR="005B64E6">
        <w:rPr>
          <w:rFonts w:ascii="Times New Roman" w:hAnsi="Times New Roman"/>
          <w:sz w:val="24"/>
          <w:szCs w:val="24"/>
        </w:rPr>
        <w:t xml:space="preserve">, </w:t>
      </w:r>
      <w:r w:rsidRPr="006B4DB4">
        <w:rPr>
          <w:rFonts w:ascii="Times New Roman" w:hAnsi="Times New Roman"/>
          <w:sz w:val="24"/>
          <w:szCs w:val="24"/>
        </w:rPr>
        <w:t>очной формы обучения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  <w:r w:rsidR="00EC4F38" w:rsidRPr="006B4DB4">
        <w:rPr>
          <w:rFonts w:ascii="Times New Roman" w:hAnsi="Times New Roman"/>
          <w:sz w:val="24"/>
          <w:szCs w:val="24"/>
        </w:rPr>
        <w:t>20</w:t>
      </w:r>
      <w:r w:rsidR="00E67824" w:rsidRPr="006B4DB4">
        <w:rPr>
          <w:rFonts w:ascii="Times New Roman" w:hAnsi="Times New Roman"/>
          <w:sz w:val="24"/>
          <w:szCs w:val="24"/>
        </w:rPr>
        <w:t>1</w:t>
      </w:r>
      <w:r w:rsidR="00475A74" w:rsidRPr="006B4DB4">
        <w:rPr>
          <w:rFonts w:ascii="Times New Roman" w:hAnsi="Times New Roman"/>
          <w:sz w:val="24"/>
          <w:szCs w:val="24"/>
        </w:rPr>
        <w:t>9</w:t>
      </w:r>
      <w:r w:rsidR="00A31AED" w:rsidRPr="006B4DB4">
        <w:rPr>
          <w:rFonts w:ascii="Times New Roman" w:hAnsi="Times New Roman"/>
          <w:sz w:val="24"/>
          <w:szCs w:val="24"/>
        </w:rPr>
        <w:t xml:space="preserve"> –</w:t>
      </w:r>
      <w:r w:rsidR="00EC4F38" w:rsidRPr="006B4DB4">
        <w:rPr>
          <w:rFonts w:ascii="Times New Roman" w:hAnsi="Times New Roman"/>
          <w:sz w:val="24"/>
          <w:szCs w:val="24"/>
        </w:rPr>
        <w:t xml:space="preserve"> 20</w:t>
      </w:r>
      <w:r w:rsidR="00475A74" w:rsidRPr="006B4DB4">
        <w:rPr>
          <w:rFonts w:ascii="Times New Roman" w:hAnsi="Times New Roman"/>
          <w:sz w:val="24"/>
          <w:szCs w:val="24"/>
        </w:rPr>
        <w:t>20</w:t>
      </w:r>
      <w:r w:rsidR="00A31AED" w:rsidRPr="006B4DB4">
        <w:rPr>
          <w:rFonts w:ascii="Times New Roman" w:hAnsi="Times New Roman"/>
          <w:sz w:val="24"/>
          <w:szCs w:val="24"/>
        </w:rPr>
        <w:t xml:space="preserve"> </w:t>
      </w:r>
      <w:r w:rsidR="00EC4F38" w:rsidRPr="006B4DB4">
        <w:rPr>
          <w:rFonts w:ascii="Times New Roman" w:hAnsi="Times New Roman"/>
          <w:sz w:val="24"/>
          <w:szCs w:val="24"/>
        </w:rPr>
        <w:t xml:space="preserve"> учебный год</w:t>
      </w:r>
    </w:p>
    <w:p w:rsidR="006B4DB4" w:rsidRDefault="00A31AED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43.03.02 Туризм, </w:t>
      </w:r>
    </w:p>
    <w:p w:rsidR="00A31AED" w:rsidRPr="006B4DB4" w:rsidRDefault="00A31AED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профиль </w:t>
      </w:r>
      <w:r w:rsidR="00475A74" w:rsidRPr="006B4DB4">
        <w:rPr>
          <w:rFonts w:ascii="Times New Roman" w:hAnsi="Times New Roman"/>
          <w:sz w:val="24"/>
          <w:szCs w:val="24"/>
        </w:rPr>
        <w:t xml:space="preserve">Технология и организация </w:t>
      </w:r>
      <w:proofErr w:type="spellStart"/>
      <w:r w:rsidR="00475A74" w:rsidRPr="006B4DB4">
        <w:rPr>
          <w:rFonts w:ascii="Times New Roman" w:hAnsi="Times New Roman"/>
          <w:sz w:val="24"/>
          <w:szCs w:val="24"/>
        </w:rPr>
        <w:t>туроператорских</w:t>
      </w:r>
      <w:proofErr w:type="spellEnd"/>
      <w:r w:rsidR="00475A74" w:rsidRPr="006B4D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75A74" w:rsidRPr="006B4DB4">
        <w:rPr>
          <w:rFonts w:ascii="Times New Roman" w:hAnsi="Times New Roman"/>
          <w:sz w:val="24"/>
          <w:szCs w:val="24"/>
        </w:rPr>
        <w:t>турагентских</w:t>
      </w:r>
      <w:proofErr w:type="spellEnd"/>
      <w:r w:rsidR="00475A74" w:rsidRPr="006B4DB4">
        <w:rPr>
          <w:rFonts w:ascii="Times New Roman" w:hAnsi="Times New Roman"/>
          <w:sz w:val="24"/>
          <w:szCs w:val="24"/>
        </w:rPr>
        <w:t xml:space="preserve"> услуг</w:t>
      </w:r>
    </w:p>
    <w:p w:rsidR="001D65FF" w:rsidRPr="006B4DB4" w:rsidRDefault="00204844" w:rsidP="00E1789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</w:rPr>
        <w:t xml:space="preserve">Сроки экзаменационной сессии </w:t>
      </w:r>
      <w:r w:rsidRPr="006B4DB4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>15 июня по 5 июля</w:t>
      </w:r>
      <w:r w:rsidR="008E674E" w:rsidRPr="006B4D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1AED" w:rsidRPr="006B4DB4">
        <w:rPr>
          <w:rFonts w:ascii="Times New Roman" w:hAnsi="Times New Roman"/>
          <w:sz w:val="24"/>
          <w:szCs w:val="24"/>
          <w:u w:val="single"/>
        </w:rPr>
        <w:t>20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>20</w:t>
      </w:r>
      <w:r w:rsidR="00A31AED" w:rsidRPr="006B4DB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4DB4">
        <w:rPr>
          <w:rFonts w:ascii="Times New Roman" w:hAnsi="Times New Roman"/>
          <w:sz w:val="24"/>
          <w:szCs w:val="24"/>
          <w:u w:val="single"/>
        </w:rPr>
        <w:t>г.</w:t>
      </w:r>
    </w:p>
    <w:p w:rsidR="00475A74" w:rsidRPr="006B4DB4" w:rsidRDefault="00475A74" w:rsidP="00475A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6B4DB4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Pr="006B4DB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B4DB4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47"/>
        <w:tblW w:w="10598" w:type="dxa"/>
        <w:tblLayout w:type="fixed"/>
        <w:tblLook w:val="04A0"/>
      </w:tblPr>
      <w:tblGrid>
        <w:gridCol w:w="534"/>
        <w:gridCol w:w="2126"/>
        <w:gridCol w:w="2304"/>
        <w:gridCol w:w="992"/>
        <w:gridCol w:w="958"/>
        <w:gridCol w:w="850"/>
        <w:gridCol w:w="993"/>
        <w:gridCol w:w="991"/>
        <w:gridCol w:w="850"/>
      </w:tblGrid>
      <w:tr w:rsidR="00475A74" w:rsidTr="00475A74">
        <w:tc>
          <w:tcPr>
            <w:tcW w:w="534" w:type="dxa"/>
            <w:vMerge w:val="restart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5A74" w:rsidTr="00475A74">
        <w:tc>
          <w:tcPr>
            <w:tcW w:w="534" w:type="dxa"/>
            <w:vMerge/>
          </w:tcPr>
          <w:p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75A74" w:rsidTr="00475A74">
        <w:tc>
          <w:tcPr>
            <w:tcW w:w="534" w:type="dxa"/>
          </w:tcPr>
          <w:p w:rsidR="00475A74" w:rsidRPr="00B70DF9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75A74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отрасли</w:t>
            </w:r>
          </w:p>
        </w:tc>
        <w:tc>
          <w:tcPr>
            <w:tcW w:w="2304" w:type="dxa"/>
          </w:tcPr>
          <w:p w:rsidR="00475A74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A74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958" w:type="dxa"/>
          </w:tcPr>
          <w:p w:rsidR="00475A74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A74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:rsidR="00475A74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991" w:type="dxa"/>
          </w:tcPr>
          <w:p w:rsidR="00475A74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A74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475A74" w:rsidTr="00475A74">
        <w:tc>
          <w:tcPr>
            <w:tcW w:w="534" w:type="dxa"/>
          </w:tcPr>
          <w:p w:rsidR="00475A74" w:rsidRPr="00B70DF9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5A74" w:rsidRPr="00B70DF9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отрасли</w:t>
            </w:r>
          </w:p>
        </w:tc>
        <w:tc>
          <w:tcPr>
            <w:tcW w:w="2304" w:type="dxa"/>
          </w:tcPr>
          <w:p w:rsidR="00475A74" w:rsidRPr="00B70DF9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Тихонова Ирина Васильевна,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958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991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475A74" w:rsidTr="00475A74">
        <w:tc>
          <w:tcPr>
            <w:tcW w:w="534" w:type="dxa"/>
          </w:tcPr>
          <w:p w:rsidR="00475A74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5A74" w:rsidRPr="00B70DF9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второй</w:t>
            </w:r>
          </w:p>
        </w:tc>
        <w:tc>
          <w:tcPr>
            <w:tcW w:w="2304" w:type="dxa"/>
          </w:tcPr>
          <w:p w:rsidR="00475A74" w:rsidRPr="00B70DF9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Сергеевна, ст. преподаватель</w:t>
            </w:r>
          </w:p>
        </w:tc>
        <w:tc>
          <w:tcPr>
            <w:tcW w:w="992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958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991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FB32A5" w:rsidRPr="009E1BAB" w:rsidRDefault="000C5BCA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BAB">
        <w:rPr>
          <w:rFonts w:ascii="Times New Roman" w:hAnsi="Times New Roman"/>
          <w:sz w:val="24"/>
          <w:szCs w:val="24"/>
        </w:rPr>
        <w:t xml:space="preserve">В период с  </w:t>
      </w:r>
      <w:r w:rsidR="00475A74">
        <w:rPr>
          <w:rFonts w:ascii="Times New Roman" w:hAnsi="Times New Roman"/>
          <w:sz w:val="24"/>
          <w:szCs w:val="24"/>
        </w:rPr>
        <w:t>8 по 14 июня</w:t>
      </w:r>
      <w:r w:rsidR="000D0840" w:rsidRPr="009E1BAB">
        <w:rPr>
          <w:rFonts w:ascii="Times New Roman" w:hAnsi="Times New Roman"/>
          <w:sz w:val="24"/>
          <w:szCs w:val="24"/>
        </w:rPr>
        <w:t xml:space="preserve"> </w:t>
      </w:r>
      <w:r w:rsidRPr="009E1BAB">
        <w:rPr>
          <w:rFonts w:ascii="Times New Roman" w:hAnsi="Times New Roman"/>
          <w:sz w:val="24"/>
          <w:szCs w:val="24"/>
        </w:rPr>
        <w:t>20</w:t>
      </w:r>
      <w:r w:rsidR="00475A74">
        <w:rPr>
          <w:rFonts w:ascii="Times New Roman" w:hAnsi="Times New Roman"/>
          <w:sz w:val="24"/>
          <w:szCs w:val="24"/>
        </w:rPr>
        <w:t xml:space="preserve">20 </w:t>
      </w:r>
      <w:r w:rsidRPr="009E1BAB">
        <w:rPr>
          <w:rFonts w:ascii="Times New Roman" w:hAnsi="Times New Roman"/>
          <w:sz w:val="24"/>
          <w:szCs w:val="24"/>
        </w:rPr>
        <w:t>г. необходимо сдать сл</w:t>
      </w:r>
      <w:r w:rsidR="00453919" w:rsidRPr="009E1BAB">
        <w:rPr>
          <w:rFonts w:ascii="Times New Roman" w:hAnsi="Times New Roman"/>
          <w:sz w:val="24"/>
          <w:szCs w:val="24"/>
        </w:rPr>
        <w:t xml:space="preserve">едующие зачеты/зачеты с оценкой. </w:t>
      </w:r>
      <w:r w:rsidR="00475A74" w:rsidRPr="002E7FB3">
        <w:rPr>
          <w:rFonts w:ascii="Times New Roman" w:hAnsi="Times New Roman"/>
          <w:sz w:val="24"/>
          <w:szCs w:val="24"/>
        </w:rPr>
        <w:t xml:space="preserve">Дата и время зачетов в соответствии с дистанционным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111"/>
        <w:gridCol w:w="4253"/>
        <w:gridCol w:w="1701"/>
      </w:tblGrid>
      <w:tr w:rsidR="002D2657" w:rsidRPr="000C5BCA" w:rsidTr="0063436A">
        <w:trPr>
          <w:trHeight w:val="654"/>
        </w:trPr>
        <w:tc>
          <w:tcPr>
            <w:tcW w:w="675" w:type="dxa"/>
          </w:tcPr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3" w:type="dxa"/>
          </w:tcPr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D2657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D2657" w:rsidRPr="000C5BCA" w:rsidTr="002D2657">
        <w:tc>
          <w:tcPr>
            <w:tcW w:w="675" w:type="dxa"/>
          </w:tcPr>
          <w:p w:rsidR="002D2657" w:rsidRPr="000C5BCA" w:rsidRDefault="002D2657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D2657" w:rsidRPr="000C5BCA" w:rsidRDefault="002D2657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туризме</w:t>
            </w:r>
          </w:p>
        </w:tc>
        <w:tc>
          <w:tcPr>
            <w:tcW w:w="4253" w:type="dxa"/>
          </w:tcPr>
          <w:p w:rsidR="002D2657" w:rsidRPr="000C5BCA" w:rsidRDefault="002D2657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Любовь Федоровна,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</w:tcPr>
          <w:p w:rsidR="002D2657" w:rsidRDefault="002D2657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2657" w:rsidRPr="000C5BCA" w:rsidTr="002D2657">
        <w:tc>
          <w:tcPr>
            <w:tcW w:w="675" w:type="dxa"/>
          </w:tcPr>
          <w:p w:rsidR="002D2657" w:rsidRPr="000C5BCA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D2657" w:rsidRPr="000C5BCA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по дисциплине «Безопасность в туризме»</w:t>
            </w:r>
          </w:p>
        </w:tc>
        <w:tc>
          <w:tcPr>
            <w:tcW w:w="4253" w:type="dxa"/>
          </w:tcPr>
          <w:p w:rsidR="002D2657" w:rsidRPr="000C5BCA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Любовь Федоровна,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2657" w:rsidRPr="000C5BCA" w:rsidTr="002D2657">
        <w:tc>
          <w:tcPr>
            <w:tcW w:w="675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</w:t>
            </w:r>
          </w:p>
        </w:tc>
        <w:tc>
          <w:tcPr>
            <w:tcW w:w="4253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Александр Сергеевич, ст. преподаватель</w:t>
            </w:r>
          </w:p>
        </w:tc>
        <w:tc>
          <w:tcPr>
            <w:tcW w:w="170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2657" w:rsidRPr="000C5BCA" w:rsidTr="002D2657">
        <w:tc>
          <w:tcPr>
            <w:tcW w:w="675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4253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Виталия Николаевна,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70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2D2657" w:rsidRPr="000C5BCA" w:rsidTr="002D2657">
        <w:tc>
          <w:tcPr>
            <w:tcW w:w="675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253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  <w:tc>
          <w:tcPr>
            <w:tcW w:w="170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657" w:rsidRPr="000C5BCA" w:rsidTr="002D2657">
        <w:tc>
          <w:tcPr>
            <w:tcW w:w="675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D2657" w:rsidRPr="00E1789D" w:rsidRDefault="002D2657" w:rsidP="009E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предприятий и организаций</w:t>
            </w:r>
          </w:p>
        </w:tc>
        <w:tc>
          <w:tcPr>
            <w:tcW w:w="4253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2657" w:rsidRPr="000C5BCA" w:rsidTr="002D2657">
        <w:tc>
          <w:tcPr>
            <w:tcW w:w="675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D2657" w:rsidRPr="00E1789D" w:rsidRDefault="002D2657" w:rsidP="002D2657">
            <w:pPr>
              <w:rPr>
                <w:rFonts w:ascii="Times New Roman" w:hAnsi="Times New Roman"/>
              </w:rPr>
            </w:pPr>
            <w:r w:rsidRPr="00E1789D">
              <w:rPr>
                <w:rFonts w:ascii="Times New Roman" w:hAnsi="Times New Roman"/>
              </w:rPr>
              <w:t>Производственная практика. Практика по получению профессиональных умений и опыта профессиональной деятельности (</w:t>
            </w:r>
            <w:r>
              <w:rPr>
                <w:rFonts w:ascii="Times New Roman" w:hAnsi="Times New Roman"/>
              </w:rPr>
              <w:t xml:space="preserve">с 6 по 19 июля 2020 г.) </w:t>
            </w:r>
          </w:p>
        </w:tc>
        <w:tc>
          <w:tcPr>
            <w:tcW w:w="4253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Панкеева Наталия Сергеевна,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ачт</w:t>
            </w:r>
            <w:proofErr w:type="spellEnd"/>
          </w:p>
        </w:tc>
      </w:tr>
      <w:tr w:rsidR="002D2657" w:rsidRPr="000C5BCA" w:rsidTr="002D2657">
        <w:tc>
          <w:tcPr>
            <w:tcW w:w="675" w:type="dxa"/>
          </w:tcPr>
          <w:p w:rsidR="002D2657" w:rsidRDefault="002D2657" w:rsidP="002D2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D2657" w:rsidRDefault="002D2657" w:rsidP="002D265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Технологическая практика (20 июля по </w:t>
            </w:r>
            <w:proofErr w:type="gramEnd"/>
          </w:p>
          <w:p w:rsidR="002D2657" w:rsidRPr="00E1789D" w:rsidRDefault="002D2657" w:rsidP="002D265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2 августа 2020г.) </w:t>
            </w:r>
            <w:proofErr w:type="gramEnd"/>
          </w:p>
        </w:tc>
        <w:tc>
          <w:tcPr>
            <w:tcW w:w="4253" w:type="dxa"/>
          </w:tcPr>
          <w:p w:rsidR="002D2657" w:rsidRDefault="002D2657" w:rsidP="002D2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Панкеева Наталия Сергеевна,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2657" w:rsidRDefault="002D2657" w:rsidP="002D2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Д.А. Матвеев</w:t>
      </w:r>
    </w:p>
    <w:p w:rsidR="006B4DB4" w:rsidRDefault="006B4DB4" w:rsidP="006B4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             В.К. Карнаухова                                      </w:t>
      </w: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D2657" w:rsidSect="006B4D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D13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B6E38"/>
    <w:rsid w:val="002C163A"/>
    <w:rsid w:val="002C6E3F"/>
    <w:rsid w:val="002C7883"/>
    <w:rsid w:val="002D2657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333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3919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5A74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4E6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4DB4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74E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1BAB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06D08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146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6FE7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1789D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578C9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25</cp:revision>
  <dcterms:created xsi:type="dcterms:W3CDTF">2018-12-14T03:50:00Z</dcterms:created>
  <dcterms:modified xsi:type="dcterms:W3CDTF">2020-05-26T05:51:00Z</dcterms:modified>
</cp:coreProperties>
</file>