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информатики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61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5655B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43.03.01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</w:t>
      </w:r>
    </w:p>
    <w:p w:rsidR="00E67824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5655B9">
        <w:rPr>
          <w:rFonts w:ascii="Times New Roman" w:hAnsi="Times New Roman"/>
          <w:sz w:val="28"/>
          <w:szCs w:val="28"/>
          <w:u w:val="single"/>
        </w:rPr>
        <w:t>Менеджмент, маркетинг в индустрии моды, красоты и здоровья</w:t>
      </w:r>
    </w:p>
    <w:p w:rsidR="005655B9" w:rsidRPr="00B37C33" w:rsidRDefault="005655B9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EF03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6138D">
        <w:rPr>
          <w:rFonts w:ascii="Times New Roman" w:hAnsi="Times New Roman"/>
          <w:sz w:val="28"/>
          <w:szCs w:val="28"/>
        </w:rPr>
        <w:t xml:space="preserve"> 30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992"/>
        <w:gridCol w:w="992"/>
        <w:gridCol w:w="992"/>
        <w:gridCol w:w="1276"/>
        <w:gridCol w:w="850"/>
      </w:tblGrid>
      <w:tr w:rsidR="00C974B4" w:rsidTr="00C974B4">
        <w:tc>
          <w:tcPr>
            <w:tcW w:w="567" w:type="dxa"/>
            <w:vMerge w:val="restart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C974B4" w:rsidRDefault="00C974B4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118" w:type="dxa"/>
            <w:gridSpan w:val="3"/>
          </w:tcPr>
          <w:p w:rsidR="00C974B4" w:rsidRDefault="00C974B4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974B4" w:rsidTr="009E094E">
        <w:tc>
          <w:tcPr>
            <w:tcW w:w="567" w:type="dxa"/>
            <w:vMerge/>
          </w:tcPr>
          <w:p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974B4" w:rsidTr="003419C6">
        <w:tc>
          <w:tcPr>
            <w:tcW w:w="567" w:type="dxa"/>
            <w:vMerge w:val="restart"/>
          </w:tcPr>
          <w:p w:rsidR="00C974B4" w:rsidRPr="008E371E" w:rsidRDefault="00C974B4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974B4" w:rsidRPr="008E371E" w:rsidRDefault="00C974B4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C974B4" w:rsidRPr="008E371E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268" w:type="dxa"/>
            <w:vMerge w:val="restart"/>
          </w:tcPr>
          <w:p w:rsidR="00C974B4" w:rsidRPr="00B70DF9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  <w:vMerge w:val="restart"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 w:val="restart"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vMerge w:val="restart"/>
          </w:tcPr>
          <w:p w:rsidR="00C974B4" w:rsidRPr="00B70DF9" w:rsidRDefault="00C974B4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C974B4" w:rsidTr="003419C6">
        <w:tc>
          <w:tcPr>
            <w:tcW w:w="567" w:type="dxa"/>
            <w:vMerge/>
          </w:tcPr>
          <w:p w:rsidR="00C974B4" w:rsidRPr="00B70DF9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74B4" w:rsidRPr="00B70DF9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4B4" w:rsidRPr="00B70DF9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17.10*</w:t>
            </w:r>
          </w:p>
        </w:tc>
        <w:tc>
          <w:tcPr>
            <w:tcW w:w="850" w:type="dxa"/>
            <w:vMerge/>
          </w:tcPr>
          <w:p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B4" w:rsidTr="00BF372B">
        <w:tc>
          <w:tcPr>
            <w:tcW w:w="567" w:type="dxa"/>
            <w:vMerge w:val="restart"/>
          </w:tcPr>
          <w:p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C974B4" w:rsidRPr="000C5BCA" w:rsidRDefault="00C974B4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2268" w:type="dxa"/>
            <w:vMerge w:val="restart"/>
          </w:tcPr>
          <w:p w:rsidR="00C974B4" w:rsidRPr="000C5BCA" w:rsidRDefault="00C974B4" w:rsidP="007B17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  <w:vMerge w:val="restart"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:rsidR="00C974B4" w:rsidRPr="000C5BCA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1276" w:type="dxa"/>
          </w:tcPr>
          <w:p w:rsidR="00C974B4" w:rsidRPr="00B70DF9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Merge w:val="restart"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74B4" w:rsidTr="00BF372B">
        <w:tc>
          <w:tcPr>
            <w:tcW w:w="567" w:type="dxa"/>
            <w:vMerge/>
          </w:tcPr>
          <w:p w:rsidR="00C974B4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74B4" w:rsidRPr="000C5BCA" w:rsidRDefault="00C974B4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4B4" w:rsidRPr="000C5BCA" w:rsidRDefault="00C974B4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Pr="000C5BCA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Pr="000C5BCA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Pr="000C5BCA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B4" w:rsidRPr="00B70DF9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11.50*</w:t>
            </w:r>
          </w:p>
        </w:tc>
        <w:tc>
          <w:tcPr>
            <w:tcW w:w="850" w:type="dxa"/>
            <w:vMerge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B4" w:rsidTr="00095F44">
        <w:tc>
          <w:tcPr>
            <w:tcW w:w="567" w:type="dxa"/>
            <w:vMerge w:val="restart"/>
          </w:tcPr>
          <w:p w:rsidR="00C974B4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C974B4" w:rsidRPr="000C5BCA" w:rsidRDefault="00C974B4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общественных отношений</w:t>
            </w:r>
          </w:p>
        </w:tc>
        <w:tc>
          <w:tcPr>
            <w:tcW w:w="2268" w:type="dxa"/>
            <w:vMerge w:val="restart"/>
          </w:tcPr>
          <w:p w:rsidR="00C974B4" w:rsidRPr="00B70DF9" w:rsidRDefault="00C974B4" w:rsidP="000F5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C974B4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992" w:type="dxa"/>
            <w:vMerge w:val="restart"/>
          </w:tcPr>
          <w:p w:rsidR="00C974B4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:rsidR="00C974B4" w:rsidRPr="000C5BCA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1276" w:type="dxa"/>
          </w:tcPr>
          <w:p w:rsidR="00C974B4" w:rsidRPr="00B70DF9" w:rsidRDefault="00C974B4" w:rsidP="00D1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Merge w:val="restart"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C974B4" w:rsidTr="00095F44">
        <w:tc>
          <w:tcPr>
            <w:tcW w:w="567" w:type="dxa"/>
            <w:vMerge/>
          </w:tcPr>
          <w:p w:rsidR="00C974B4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74B4" w:rsidRDefault="00C974B4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4B4" w:rsidRDefault="00C974B4" w:rsidP="00F01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4B4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B4" w:rsidRPr="00B70DF9" w:rsidRDefault="00C974B4" w:rsidP="00D1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11.50*</w:t>
            </w:r>
          </w:p>
        </w:tc>
        <w:tc>
          <w:tcPr>
            <w:tcW w:w="850" w:type="dxa"/>
            <w:vMerge/>
          </w:tcPr>
          <w:p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307" w:rsidRDefault="008E371E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Консультаций  будут проходить в дистанционном режиме в формате ВКС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teams</w:t>
      </w:r>
      <w:r w:rsidRPr="008E371E">
        <w:rPr>
          <w:rFonts w:ascii="Times New Roman" w:hAnsi="Times New Roman"/>
          <w:sz w:val="28"/>
          <w:szCs w:val="28"/>
        </w:rPr>
        <w:t>)</w:t>
      </w:r>
      <w:r w:rsidR="00A55307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795"/>
        <w:tblW w:w="10456" w:type="dxa"/>
        <w:tblLayout w:type="fixed"/>
        <w:tblLook w:val="04A0"/>
      </w:tblPr>
      <w:tblGrid>
        <w:gridCol w:w="675"/>
        <w:gridCol w:w="2977"/>
        <w:gridCol w:w="3969"/>
        <w:gridCol w:w="1418"/>
        <w:gridCol w:w="1417"/>
      </w:tblGrid>
      <w:tr w:rsidR="007B175F" w:rsidRPr="000C5BCA" w:rsidTr="007B175F">
        <w:trPr>
          <w:trHeight w:val="828"/>
        </w:trPr>
        <w:tc>
          <w:tcPr>
            <w:tcW w:w="675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17" w:type="dxa"/>
          </w:tcPr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7B175F" w:rsidRPr="000C5BCA" w:rsidTr="007B175F">
        <w:tc>
          <w:tcPr>
            <w:tcW w:w="675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175F" w:rsidRPr="000C5BCA" w:rsidRDefault="005655B9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отношений</w:t>
            </w:r>
          </w:p>
        </w:tc>
        <w:tc>
          <w:tcPr>
            <w:tcW w:w="3969" w:type="dxa"/>
          </w:tcPr>
          <w:p w:rsidR="007B175F" w:rsidRPr="000C5BCA" w:rsidRDefault="005655B9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175F" w:rsidRPr="000C5BCA" w:rsidRDefault="005655B9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75F" w:rsidRPr="000C5BCA" w:rsidTr="007B175F">
        <w:tc>
          <w:tcPr>
            <w:tcW w:w="675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B175F" w:rsidRPr="000C5BCA" w:rsidRDefault="005655B9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 в сфере сервиса</w:t>
            </w:r>
          </w:p>
        </w:tc>
        <w:tc>
          <w:tcPr>
            <w:tcW w:w="3969" w:type="dxa"/>
          </w:tcPr>
          <w:p w:rsidR="007B175F" w:rsidRDefault="005655B9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Е.В.,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r w:rsidR="00925115"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7B175F" w:rsidRPr="000C5BCA" w:rsidRDefault="007B175F" w:rsidP="007B1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51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B175F" w:rsidRPr="000C5BCA" w:rsidRDefault="00925115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925115" w:rsidRPr="000C5BCA" w:rsidTr="007B175F">
        <w:tc>
          <w:tcPr>
            <w:tcW w:w="675" w:type="dxa"/>
          </w:tcPr>
          <w:p w:rsidR="00925115" w:rsidRPr="000C5BCA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25115" w:rsidRPr="000C5BCA" w:rsidRDefault="005655B9" w:rsidP="0092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менеджмент в сфере сервиса</w:t>
            </w:r>
          </w:p>
        </w:tc>
        <w:tc>
          <w:tcPr>
            <w:tcW w:w="3969" w:type="dxa"/>
          </w:tcPr>
          <w:p w:rsidR="00925115" w:rsidRPr="000C5BCA" w:rsidRDefault="005655B9" w:rsidP="00925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5115" w:rsidRDefault="005655B9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925115" w:rsidRPr="000C5BCA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115" w:rsidRPr="000C5BCA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5655B9" w:rsidRPr="000C5BCA" w:rsidTr="007B175F">
        <w:tc>
          <w:tcPr>
            <w:tcW w:w="675" w:type="dxa"/>
          </w:tcPr>
          <w:p w:rsidR="005655B9" w:rsidRDefault="005655B9" w:rsidP="0056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55B9" w:rsidRDefault="005655B9" w:rsidP="00565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3969" w:type="dxa"/>
          </w:tcPr>
          <w:p w:rsidR="005655B9" w:rsidRDefault="005655B9" w:rsidP="00565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 к.п.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55B9" w:rsidRDefault="005655B9" w:rsidP="0056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55B9" w:rsidRPr="000C5BCA" w:rsidRDefault="005655B9" w:rsidP="0056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5655B9" w:rsidRPr="000C5BCA" w:rsidTr="007B175F">
        <w:tc>
          <w:tcPr>
            <w:tcW w:w="675" w:type="dxa"/>
          </w:tcPr>
          <w:p w:rsidR="005655B9" w:rsidRDefault="00086CF9" w:rsidP="0056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55B9" w:rsidRDefault="005655B9" w:rsidP="00565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5655B9" w:rsidRDefault="005655B9" w:rsidP="00565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преп.</w:t>
            </w:r>
          </w:p>
        </w:tc>
        <w:tc>
          <w:tcPr>
            <w:tcW w:w="1418" w:type="dxa"/>
          </w:tcPr>
          <w:p w:rsidR="005655B9" w:rsidRDefault="005655B9" w:rsidP="0056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5B9" w:rsidRDefault="005655B9" w:rsidP="0056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5B1CD9" w:rsidRDefault="005B1CD9" w:rsidP="005B1CD9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время проведения для обучающихся, не привитых от новой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(распоряжение ректора 177/1-р от 03.12.2021 г.)</w:t>
      </w:r>
    </w:p>
    <w:p w:rsidR="005B1CD9" w:rsidRDefault="005B1CD9" w:rsidP="005B1CD9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1CD9" w:rsidRDefault="005B1CD9" w:rsidP="005B1CD9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746C7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6CF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355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55B9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1CD9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5F2F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115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38D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4B4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A494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27D23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DB2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21</cp:revision>
  <dcterms:created xsi:type="dcterms:W3CDTF">2021-12-15T05:42:00Z</dcterms:created>
  <dcterms:modified xsi:type="dcterms:W3CDTF">2021-12-17T07:49:00Z</dcterms:modified>
</cp:coreProperties>
</file>